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4" w:rsidRDefault="00CD5A77" w:rsidP="00E548E4">
      <w:pPr>
        <w:rPr>
          <w:b/>
          <w:u w:val="single"/>
        </w:rPr>
      </w:pPr>
      <w:r w:rsidRPr="00CD5A77">
        <w:rPr>
          <w:rFonts w:hint="eastAsia"/>
          <w:b/>
          <w:u w:val="single"/>
        </w:rPr>
        <w:t>公平公正</w:t>
      </w:r>
      <w:r w:rsidRPr="00CD5A77">
        <w:rPr>
          <w:rFonts w:hint="eastAsia"/>
          <w:b/>
          <w:u w:val="single"/>
        </w:rPr>
        <w:t>&gt;</w:t>
      </w:r>
      <w:r w:rsidR="00E548E4" w:rsidRPr="00CD5A77">
        <w:rPr>
          <w:rFonts w:hint="eastAsia"/>
          <w:b/>
          <w:u w:val="single"/>
        </w:rPr>
        <w:t>工作紙</w:t>
      </w:r>
      <w:r w:rsidRPr="00CD5A77">
        <w:rPr>
          <w:rFonts w:hint="eastAsia"/>
          <w:b/>
          <w:u w:val="single"/>
        </w:rPr>
        <w:t>&gt;</w:t>
      </w:r>
      <w:r w:rsidR="00E548E4" w:rsidRPr="00CD5A77">
        <w:rPr>
          <w:rFonts w:hint="eastAsia"/>
          <w:b/>
          <w:u w:val="single"/>
        </w:rPr>
        <w:t>引起動機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61"/>
        <w:gridCol w:w="1914"/>
        <w:gridCol w:w="1149"/>
        <w:gridCol w:w="2772"/>
      </w:tblGrid>
      <w:tr w:rsidR="00CD5A77" w:rsidRPr="00CD5A77" w:rsidTr="00CD5A77">
        <w:trPr>
          <w:trHeight w:val="51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班別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</w:tr>
      <w:tr w:rsidR="00CD5A77" w:rsidRPr="00CD5A77" w:rsidTr="00CD5A77">
        <w:trPr>
          <w:trHeight w:val="24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77" w:rsidRPr="007D7AC8" w:rsidRDefault="00CD5A77" w:rsidP="00CD5A7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D7AC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7D7AC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7D7AC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7D7AC8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CD5A77" w:rsidRPr="00CD5A77" w:rsidRDefault="00CD5A77" w:rsidP="00E548E4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48E4" w:rsidTr="00E548E4">
        <w:tc>
          <w:tcPr>
            <w:tcW w:w="8296" w:type="dxa"/>
          </w:tcPr>
          <w:p w:rsidR="00E548E4" w:rsidRDefault="00E548E4" w:rsidP="00E548E4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</w:pPr>
            <w:proofErr w:type="gramStart"/>
            <w:r w:rsidRPr="008F5118">
              <w:rPr>
                <w:rFonts w:ascii="標楷體" w:eastAsia="標楷體" w:hAnsi="標楷體" w:hint="eastAsia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  <w:t>港超聯　執哨</w:t>
            </w:r>
            <w:proofErr w:type="gramEnd"/>
            <w:r w:rsidRPr="008F5118">
              <w:rPr>
                <w:rFonts w:ascii="標楷體" w:eastAsia="標楷體" w:hAnsi="標楷體" w:hint="eastAsia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  <w:t>21年</w:t>
            </w:r>
          </w:p>
          <w:p w:rsidR="00E548E4" w:rsidRPr="008F5118" w:rsidRDefault="00E548E4" w:rsidP="00E548E4">
            <w:pPr>
              <w:jc w:val="center"/>
              <w:rPr>
                <w:rFonts w:ascii="標楷體" w:eastAsia="標楷體" w:hAnsi="標楷體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</w:pPr>
            <w:proofErr w:type="gramStart"/>
            <w:r w:rsidRPr="008F5118">
              <w:rPr>
                <w:rFonts w:ascii="標楷體" w:eastAsia="標楷體" w:hAnsi="標楷體" w:hint="eastAsia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  <w:t>吳超覺</w:t>
            </w:r>
            <w:proofErr w:type="gramEnd"/>
            <w:r w:rsidRPr="008F5118">
              <w:rPr>
                <w:rFonts w:ascii="標楷體" w:eastAsia="標楷體" w:hAnsi="標楷體" w:hint="eastAsia"/>
                <w:b/>
                <w:bCs/>
                <w:color w:val="333333"/>
                <w:kern w:val="36"/>
                <w:szCs w:val="24"/>
                <w:shd w:val="pct15" w:color="auto" w:fill="FFFFFF"/>
                <w:lang w:eastAsia="zh-HK"/>
              </w:rPr>
              <w:t>：堅持公平公正</w:t>
            </w:r>
          </w:p>
          <w:p w:rsidR="00E548E4" w:rsidRPr="00A37E0B" w:rsidRDefault="00E548E4" w:rsidP="00EA7936">
            <w:pPr>
              <w:widowControl/>
              <w:spacing w:before="100" w:beforeAutospacing="1" w:after="100" w:afterAutospacing="1"/>
              <w:jc w:val="both"/>
              <w:outlineLvl w:val="0"/>
              <w:rPr>
                <w:rFonts w:ascii="標楷體" w:eastAsia="標楷體" w:hAnsi="標楷體"/>
                <w:color w:val="333333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 xml:space="preserve">　　</w:t>
            </w:r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執法者的角色，從來不易為</w:t>
            </w:r>
            <w:bookmarkStart w:id="0" w:name="_GoBack"/>
            <w:bookmarkEnd w:id="0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。作為球場上的黑衣判官，每</w:t>
            </w:r>
            <w:proofErr w:type="gramStart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個</w:t>
            </w:r>
            <w:proofErr w:type="gramEnd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決定也主宰着球賽勝負。現在已是國際足協認可球證的吳超覺執起哨子21年，曾遠赴曼聯奧脫福球場執法，卻亦承受不少球迷質疑指罵。「如果</w:t>
            </w:r>
            <w:proofErr w:type="gramStart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真係吹錯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zCs w:val="24"/>
              </w:rPr>
              <w:t>了</w:t>
            </w:r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，我比任何一個球迷更難受！」笑罵由人背後，吳超覺堅守「同熱愛這個足球」宗旨，</w:t>
            </w:r>
            <w:r w:rsidRPr="00C02766">
              <w:rPr>
                <w:rFonts w:ascii="標楷體" w:eastAsia="標楷體" w:hAnsi="標楷體" w:hint="eastAsia"/>
                <w:b/>
                <w:color w:val="333333"/>
                <w:szCs w:val="24"/>
                <w:lang w:eastAsia="zh-HK"/>
              </w:rPr>
              <w:t>公平公正</w:t>
            </w:r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完成球賽。</w:t>
            </w:r>
          </w:p>
          <w:p w:rsidR="00E548E4" w:rsidRDefault="00E548E4" w:rsidP="00EA7936">
            <w:pPr>
              <w:widowControl/>
              <w:spacing w:beforeLines="50" w:before="180"/>
              <w:jc w:val="both"/>
              <w:outlineLvl w:val="0"/>
              <w:rPr>
                <w:rFonts w:ascii="標楷體" w:eastAsia="標楷體" w:hAnsi="標楷體"/>
                <w:color w:val="333333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 xml:space="preserve">　　</w:t>
            </w:r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球場上執起口哨，一個決定足以改寫戰局，卻未必人人讚頌。「撇開球證身份，我本身也是一名球迷，也明白球迷會</w:t>
            </w:r>
            <w:proofErr w:type="gramStart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因球證判</w:t>
            </w:r>
            <w:proofErr w:type="gramEnd"/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罰不合自己心意影響情緒，有指罵，也代表他們對足球有熱情。但作為球證的工作並非取悅球員與球迷，而是</w:t>
            </w:r>
            <w:r w:rsidRPr="00C02766">
              <w:rPr>
                <w:rFonts w:ascii="標楷體" w:eastAsia="標楷體" w:hAnsi="標楷體" w:hint="eastAsia"/>
                <w:b/>
                <w:color w:val="333333"/>
                <w:szCs w:val="24"/>
                <w:lang w:eastAsia="zh-HK"/>
              </w:rPr>
              <w:t>公平公正</w:t>
            </w:r>
            <w:r w:rsidRPr="00A37E0B">
              <w:rPr>
                <w:rFonts w:ascii="標楷體" w:eastAsia="標楷體" w:hAnsi="標楷體" w:hint="eastAsia"/>
                <w:color w:val="333333"/>
                <w:szCs w:val="24"/>
                <w:lang w:eastAsia="zh-HK"/>
              </w:rPr>
              <w:t>地讓球賽順利完成，保障場上球員及球迷安全。」</w:t>
            </w:r>
            <w:r>
              <w:rPr>
                <w:rFonts w:ascii="標楷體" w:eastAsia="標楷體" w:hAnsi="標楷體" w:hint="eastAsia"/>
                <w:color w:val="333333"/>
                <w:szCs w:val="24"/>
              </w:rPr>
              <w:t xml:space="preserve">　</w:t>
            </w:r>
          </w:p>
          <w:p w:rsidR="00E548E4" w:rsidRDefault="00E548E4" w:rsidP="00CD5A77">
            <w:pPr>
              <w:spacing w:beforeLines="50" w:before="180"/>
              <w:jc w:val="right"/>
              <w:rPr>
                <w:b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節錄自香港《東網》2015年3月22日</w:t>
            </w:r>
          </w:p>
        </w:tc>
      </w:tr>
    </w:tbl>
    <w:p w:rsidR="00E548E4" w:rsidRDefault="00E548E4" w:rsidP="00E548E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548E4" w:rsidTr="00E548E4">
        <w:tc>
          <w:tcPr>
            <w:tcW w:w="8296" w:type="dxa"/>
          </w:tcPr>
          <w:p w:rsidR="00E548E4" w:rsidRPr="008F5118" w:rsidRDefault="00E548E4" w:rsidP="00E548E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標楷體" w:eastAsia="標楷體" w:hAnsi="標楷體" w:cs="Tahoma"/>
                <w:b/>
                <w:bCs/>
                <w:color w:val="000000"/>
                <w:kern w:val="36"/>
                <w:szCs w:val="24"/>
                <w:shd w:val="pct15" w:color="auto" w:fill="FFFFFF"/>
              </w:rPr>
            </w:pPr>
            <w:r w:rsidRPr="008F5118">
              <w:rPr>
                <w:rFonts w:ascii="標楷體" w:eastAsia="標楷體" w:hAnsi="標楷體" w:cs="Tahoma" w:hint="eastAsia"/>
                <w:b/>
                <w:bCs/>
                <w:color w:val="000000"/>
                <w:kern w:val="36"/>
                <w:szCs w:val="24"/>
                <w:shd w:val="pct15" w:color="auto" w:fill="FFFFFF"/>
              </w:rPr>
              <w:t>美國首位台裔法官：公平公正最重要</w:t>
            </w:r>
          </w:p>
          <w:p w:rsidR="00E548E4" w:rsidRPr="00C02766" w:rsidRDefault="00E548E4" w:rsidP="00E548E4">
            <w:pPr>
              <w:pStyle w:val="Web"/>
              <w:shd w:val="clear" w:color="auto" w:fill="FFFFFF"/>
              <w:spacing w:beforeLines="50" w:before="180" w:beforeAutospacing="0" w:afterLines="50" w:after="180" w:afterAutospacing="0"/>
              <w:rPr>
                <w:rFonts w:ascii="標楷體" w:eastAsia="標楷體" w:hAnsi="標楷體" w:cs="Tahoma"/>
                <w:color w:val="000000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 xml:space="preserve">　　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郭佩宇說</w:t>
            </w:r>
            <w:r>
              <w:rPr>
                <w:rFonts w:ascii="標楷體" w:eastAsia="標楷體" w:hAnsi="標楷體" w:cs="Tahoma" w:hint="eastAsia"/>
                <w:color w:val="000000"/>
              </w:rPr>
              <w:t>：「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我的成長伴隨着強烈的</w:t>
            </w:r>
            <w:r w:rsidRPr="004574DC">
              <w:rPr>
                <w:rFonts w:ascii="標楷體" w:eastAsia="標楷體" w:hAnsi="標楷體" w:cs="Tahoma" w:hint="eastAsia"/>
                <w:b/>
                <w:color w:val="000000"/>
              </w:rPr>
              <w:t>正義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感，三歲來美，成長期正值美國上世紀60年代，當時有許多有關公民權、人權和平等問題的討論，因此懷有一種強烈的社會必須</w:t>
            </w:r>
            <w:r w:rsidRPr="00C02766">
              <w:rPr>
                <w:rFonts w:ascii="標楷體" w:eastAsia="標楷體" w:hAnsi="標楷體" w:cs="Tahoma" w:hint="eastAsia"/>
                <w:b/>
                <w:color w:val="000000"/>
              </w:rPr>
              <w:t>公平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的感覺，希望自己成為其中一部分。</w:t>
            </w:r>
            <w:r>
              <w:rPr>
                <w:rFonts w:ascii="標楷體" w:eastAsia="標楷體" w:hAnsi="標楷體" w:cs="Tahoma" w:hint="eastAsia"/>
                <w:color w:val="000000"/>
              </w:rPr>
              <w:t>」</w:t>
            </w:r>
          </w:p>
          <w:p w:rsidR="00E548E4" w:rsidRPr="00C02766" w:rsidRDefault="00E548E4" w:rsidP="00E548E4">
            <w:pPr>
              <w:pStyle w:val="Web"/>
              <w:shd w:val="clear" w:color="auto" w:fill="FFFFFF"/>
              <w:spacing w:beforeLines="50" w:before="180" w:beforeAutospacing="0" w:afterLines="50" w:after="180" w:afterAutospacing="0"/>
              <w:rPr>
                <w:rFonts w:ascii="標楷體" w:eastAsia="標楷體" w:hAnsi="標楷體" w:cs="Tahoma"/>
                <w:color w:val="000000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 xml:space="preserve">　　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在成為聯邦法官前，郭佩宇已擁有跨度頗廣的法律生涯：從紐約證交所的</w:t>
            </w:r>
            <w:proofErr w:type="gramStart"/>
            <w:r w:rsidRPr="00C02766">
              <w:rPr>
                <w:rFonts w:ascii="標楷體" w:eastAsia="標楷體" w:hAnsi="標楷體" w:cs="Tahoma" w:hint="eastAsia"/>
                <w:color w:val="000000"/>
              </w:rPr>
              <w:t>聽證官到</w:t>
            </w:r>
            <w:proofErr w:type="gramEnd"/>
            <w:r w:rsidRPr="00C02766">
              <w:rPr>
                <w:rFonts w:ascii="標楷體" w:eastAsia="標楷體" w:hAnsi="標楷體" w:cs="Tahoma" w:hint="eastAsia"/>
                <w:color w:val="000000"/>
              </w:rPr>
              <w:t>聯合國海牙國際刑事法庭的起訴代表，從紐約市政府的法律顧問到聯邦政府的檢察官，她認為，</w:t>
            </w:r>
            <w:r w:rsidRPr="00C02766">
              <w:rPr>
                <w:rFonts w:ascii="標楷體" w:eastAsia="標楷體" w:hAnsi="標楷體" w:cs="Tahoma" w:hint="eastAsia"/>
                <w:b/>
                <w:color w:val="000000"/>
              </w:rPr>
              <w:t>公平、公正</w:t>
            </w:r>
            <w:r w:rsidRPr="00C02766">
              <w:rPr>
                <w:rFonts w:ascii="標楷體" w:eastAsia="標楷體" w:hAnsi="標楷體" w:cs="Tahoma" w:hint="eastAsia"/>
                <w:color w:val="000000"/>
              </w:rPr>
              <w:t>是成為一名法官的最重要品質。</w:t>
            </w:r>
          </w:p>
          <w:p w:rsidR="00E548E4" w:rsidRDefault="00E548E4" w:rsidP="00E548E4">
            <w:pPr>
              <w:widowControl/>
              <w:spacing w:beforeLines="50" w:before="180" w:afterLines="50" w:after="180"/>
              <w:outlineLvl w:val="0"/>
              <w:rPr>
                <w:b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 xml:space="preserve">　　</w:t>
            </w:r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郭佩宇表示，一個社會要正常運轉必須要有法律，要能解決衝突，要確保每一個人得到</w:t>
            </w:r>
            <w:r w:rsidRPr="00C02766">
              <w:rPr>
                <w:rFonts w:ascii="標楷體" w:eastAsia="標楷體" w:hAnsi="標楷體" w:cs="Tahoma" w:hint="eastAsia"/>
                <w:b/>
                <w:color w:val="000000"/>
                <w:szCs w:val="24"/>
              </w:rPr>
              <w:t>公平</w:t>
            </w:r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對待，</w:t>
            </w: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「</w:t>
            </w:r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當你走進審判室，你知道你會受到</w:t>
            </w:r>
            <w:r w:rsidRPr="00C02766">
              <w:rPr>
                <w:rFonts w:ascii="標楷體" w:eastAsia="標楷體" w:hAnsi="標楷體" w:cs="Tahoma" w:hint="eastAsia"/>
                <w:b/>
                <w:color w:val="000000"/>
                <w:szCs w:val="24"/>
              </w:rPr>
              <w:t>公正平等</w:t>
            </w:r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對待，無論貧富、膚色、你父母是</w:t>
            </w:r>
            <w:proofErr w:type="gramStart"/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何人，</w:t>
            </w:r>
            <w:proofErr w:type="gramEnd"/>
            <w:r w:rsidRPr="00C02766">
              <w:rPr>
                <w:rFonts w:ascii="標楷體" w:eastAsia="標楷體" w:hAnsi="標楷體" w:cs="Tahoma" w:hint="eastAsia"/>
                <w:color w:val="000000"/>
                <w:szCs w:val="24"/>
              </w:rPr>
              <w:t>這些都無所謂。原則是法律面前人人平等。所以，一個獨立司法體系是非常重要的。</w:t>
            </w:r>
            <w:r>
              <w:rPr>
                <w:rFonts w:ascii="標楷體" w:eastAsia="標楷體" w:hAnsi="標楷體" w:cs="Tahoma" w:hint="eastAsia"/>
                <w:color w:val="000000"/>
                <w:szCs w:val="24"/>
              </w:rPr>
              <w:t>」</w:t>
            </w:r>
          </w:p>
          <w:p w:rsidR="00E548E4" w:rsidRDefault="00E548E4" w:rsidP="00E548E4">
            <w:pPr>
              <w:jc w:val="right"/>
              <w:rPr>
                <w:b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</w:rPr>
              <w:t>節錄自《阿波羅新聞網》2015年3月25日</w:t>
            </w:r>
          </w:p>
        </w:tc>
      </w:tr>
    </w:tbl>
    <w:p w:rsidR="00E548E4" w:rsidRDefault="00E548E4" w:rsidP="00E548E4">
      <w:pPr>
        <w:rPr>
          <w:b/>
        </w:rPr>
      </w:pPr>
    </w:p>
    <w:p w:rsidR="00E548E4" w:rsidRPr="00E548E4" w:rsidRDefault="00E548E4" w:rsidP="00E548E4">
      <w:pPr>
        <w:widowControl/>
        <w:spacing w:afterLines="50" w:after="180"/>
        <w:outlineLvl w:val="0"/>
        <w:rPr>
          <w:b/>
          <w:kern w:val="0"/>
          <w:szCs w:val="24"/>
        </w:rPr>
      </w:pPr>
      <w:r w:rsidRPr="00E548E4">
        <w:rPr>
          <w:rFonts w:hint="eastAsia"/>
          <w:b/>
          <w:kern w:val="0"/>
          <w:szCs w:val="24"/>
        </w:rPr>
        <w:t>問題討論</w:t>
      </w:r>
    </w:p>
    <w:p w:rsidR="00E548E4" w:rsidRDefault="00E548E4" w:rsidP="00E548E4">
      <w:pPr>
        <w:pStyle w:val="a4"/>
        <w:widowControl/>
        <w:numPr>
          <w:ilvl w:val="0"/>
          <w:numId w:val="1"/>
        </w:numPr>
        <w:spacing w:afterLines="50" w:after="180"/>
        <w:ind w:leftChars="0" w:left="358" w:hangingChars="149" w:hanging="358"/>
        <w:outlineLvl w:val="0"/>
        <w:rPr>
          <w:kern w:val="0"/>
          <w:szCs w:val="24"/>
        </w:rPr>
      </w:pPr>
      <w:r w:rsidRPr="00253F49">
        <w:rPr>
          <w:rFonts w:hint="eastAsia"/>
          <w:kern w:val="0"/>
          <w:szCs w:val="24"/>
        </w:rPr>
        <w:t>從上述</w:t>
      </w:r>
      <w:r>
        <w:rPr>
          <w:rFonts w:hint="eastAsia"/>
          <w:kern w:val="0"/>
          <w:szCs w:val="24"/>
        </w:rPr>
        <w:t>兩</w:t>
      </w:r>
      <w:r w:rsidRPr="00253F49">
        <w:rPr>
          <w:rFonts w:hint="eastAsia"/>
          <w:kern w:val="0"/>
          <w:szCs w:val="24"/>
        </w:rPr>
        <w:t>則新聞內容去看，公平公正對個人到社會造成</w:t>
      </w:r>
      <w:r>
        <w:rPr>
          <w:rFonts w:hint="eastAsia"/>
          <w:kern w:val="0"/>
          <w:szCs w:val="24"/>
        </w:rPr>
        <w:t>甚</w:t>
      </w:r>
      <w:r w:rsidRPr="00253F49">
        <w:rPr>
          <w:rFonts w:hint="eastAsia"/>
          <w:kern w:val="0"/>
          <w:szCs w:val="24"/>
        </w:rPr>
        <w:t>麼影響？</w:t>
      </w:r>
    </w:p>
    <w:p w:rsidR="0096704E" w:rsidRPr="00E548E4" w:rsidRDefault="00E548E4" w:rsidP="00E548E4">
      <w:pPr>
        <w:pStyle w:val="a4"/>
        <w:widowControl/>
        <w:spacing w:afterLines="50" w:after="180"/>
        <w:ind w:leftChars="0" w:left="358"/>
        <w:outlineLvl w:val="0"/>
      </w:pPr>
      <w:proofErr w:type="gramStart"/>
      <w:r>
        <w:rPr>
          <w:rFonts w:hint="eastAsia"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kern w:val="0"/>
          <w:szCs w:val="24"/>
        </w:rPr>
        <w:t>＿＿＿＿＿＿＿＿＿＿＿＿＿＿＿＿＿＿＿＿＿＿＿＿＿＿＿＿＿＿＿＿＿＿＿＿＿＿＿＿＿＿＿＿＿＿</w:t>
      </w:r>
    </w:p>
    <w:sectPr w:rsidR="0096704E" w:rsidRPr="00E548E4" w:rsidSect="00CD5A77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33E4"/>
    <w:multiLevelType w:val="hybridMultilevel"/>
    <w:tmpl w:val="6362FE4A"/>
    <w:lvl w:ilvl="0" w:tplc="188C3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4"/>
    <w:rsid w:val="00023D0E"/>
    <w:rsid w:val="005B7066"/>
    <w:rsid w:val="007D7AC8"/>
    <w:rsid w:val="0096704E"/>
    <w:rsid w:val="00CD5A77"/>
    <w:rsid w:val="00E548E4"/>
    <w:rsid w:val="00E60CEE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E756-A7E1-4320-96A1-9157A98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E4"/>
    <w:pPr>
      <w:widowControl w:val="0"/>
    </w:pPr>
    <w:rPr>
      <w:rFonts w:ascii="Times New Roman" w:eastAsia="新細明體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548E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E548E4"/>
    <w:pPr>
      <w:ind w:leftChars="200" w:left="480"/>
    </w:pPr>
  </w:style>
  <w:style w:type="table" w:customStyle="1" w:styleId="1">
    <w:name w:val="表格格線1"/>
    <w:basedOn w:val="a1"/>
    <w:next w:val="a3"/>
    <w:rsid w:val="00CD5A77"/>
    <w:rPr>
      <w:rFonts w:ascii="Calibri" w:eastAsia="Times New Roman" w:hAnsi="Calibri" w:cs="Times New Roman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CCAC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Stephanie, Man Wa Ao</cp:lastModifiedBy>
  <cp:revision>7</cp:revision>
  <dcterms:created xsi:type="dcterms:W3CDTF">2016-08-12T02:17:00Z</dcterms:created>
  <dcterms:modified xsi:type="dcterms:W3CDTF">2016-09-21T00:55:00Z</dcterms:modified>
</cp:coreProperties>
</file>